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C3" w:rsidRPr="00C82A15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A15">
        <w:rPr>
          <w:rFonts w:ascii="Times New Roman" w:hAnsi="Times New Roman"/>
          <w:b/>
          <w:sz w:val="24"/>
          <w:szCs w:val="24"/>
        </w:rPr>
        <w:t>Информационное извещение</w:t>
      </w:r>
      <w:r w:rsidRPr="00C82A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079C3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-ЯНОС»</w:t>
      </w: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сообщает о наличии на складе запасов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НВЛ и НЛ</w:t>
      </w: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подлежащих реализации, и приглашает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заинтересованные организации и частные лица дать предложение на их приобретение.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НВЛ и НЛ,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подробная информация об объемах, и других условиях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1C4163">
        <w:rPr>
          <w:rFonts w:ascii="Times New Roman" w:eastAsia="Times New Roman" w:hAnsi="Times New Roman"/>
          <w:sz w:val="24"/>
          <w:szCs w:val="24"/>
          <w:lang w:eastAsia="ru-RU"/>
        </w:rPr>
        <w:t>№365-НЛ-2019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которое будет предоставлено любому претенденту при обращении по указанным ниже контактным данным.</w:t>
      </w:r>
    </w:p>
    <w:p w:rsidR="002079C3" w:rsidRPr="0075093D" w:rsidRDefault="002079C3" w:rsidP="002079C3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09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 </w:t>
      </w:r>
      <w:r w:rsidR="001C41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часов 00 </w:t>
      </w:r>
      <w:r w:rsidR="001C41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минут</w:t>
      </w:r>
      <w:proofErr w:type="gramStart"/>
      <w:r w:rsidR="001C41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(</w:t>
      </w:r>
      <w:proofErr w:type="gramEnd"/>
      <w:r w:rsidR="001C41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московское) «27» августа 2019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года.  </w:t>
      </w:r>
    </w:p>
    <w:p w:rsidR="002079C3" w:rsidRPr="0075093D" w:rsidRDefault="002079C3" w:rsidP="002079C3">
      <w:pPr>
        <w:tabs>
          <w:tab w:val="left" w:pos="567"/>
          <w:tab w:val="left" w:pos="3060"/>
        </w:tabs>
        <w:spacing w:before="120" w:after="8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Внимание! Настоящее предложение ни при каких обстоятельствах не может расцениваться как публичная оферта. Соответственно, Продавец не несет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2079C3" w:rsidRPr="0075093D" w:rsidRDefault="002079C3" w:rsidP="002079C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вопросам, касающимся технических характеристик вышеуказанных НВЛ и НЛ,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обращаться по тел. (ниже указанных) и  на сайте Общества:</w:t>
      </w:r>
    </w:p>
    <w:p w:rsidR="002079C3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2079C3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Инженер по закупке оборудования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Макарьина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Геннадьевна</w:t>
      </w:r>
    </w:p>
    <w:p w:rsidR="002079C3" w:rsidRDefault="002079C3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телефон (4852) </w:t>
      </w:r>
      <w:r w:rsidRPr="00611B4B">
        <w:rPr>
          <w:rFonts w:ascii="Times New Roman" w:eastAsia="Times New Roman" w:hAnsi="Times New Roman"/>
          <w:sz w:val="24"/>
          <w:szCs w:val="24"/>
          <w:lang w:eastAsia="ru-RU"/>
        </w:rPr>
        <w:t>49-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94-66, факс (4852)-47-29-00</w:t>
      </w:r>
    </w:p>
    <w:p w:rsidR="002079C3" w:rsidRPr="001C4163" w:rsidRDefault="002079C3" w:rsidP="002079C3">
      <w:pPr>
        <w:spacing w:after="0" w:line="240" w:lineRule="auto"/>
        <w:jc w:val="both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1C416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1C41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4" w:history="1"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MakarinaTG</w:t>
        </w:r>
        <w:r w:rsidR="002F05CB" w:rsidRPr="001C416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="002F05CB" w:rsidRPr="001C416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="002F05CB" w:rsidRPr="001C416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1C4163"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F05CB" w:rsidRPr="001C4163" w:rsidRDefault="002F05CB" w:rsidP="002079C3">
      <w:pPr>
        <w:spacing w:after="0" w:line="240" w:lineRule="auto"/>
        <w:jc w:val="both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</w:p>
    <w:p w:rsidR="002F05CB" w:rsidRDefault="002F05CB" w:rsidP="002F05CB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Начальник отдела материалов </w:t>
      </w:r>
      <w:r w:rsidRPr="002F05CB">
        <w:rPr>
          <w:rFonts w:ascii="Times New Roman" w:eastAsia="Times New Roman" w:hAnsi="Times New Roman"/>
          <w:bCs/>
          <w:sz w:val="24"/>
          <w:szCs w:val="24"/>
          <w:lang w:eastAsia="ar-SA"/>
        </w:rPr>
        <w:t>Румянцев Олег Анатольевич</w:t>
      </w:r>
    </w:p>
    <w:p w:rsidR="002F05CB" w:rsidRPr="002F05CB" w:rsidRDefault="002F05CB" w:rsidP="002F05CB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F05CB">
        <w:rPr>
          <w:rFonts w:ascii="Times New Roman" w:eastAsia="Times New Roman" w:hAnsi="Times New Roman"/>
          <w:bCs/>
          <w:sz w:val="24"/>
          <w:szCs w:val="24"/>
          <w:lang w:eastAsia="ar-SA"/>
        </w:rPr>
        <w:t>телефон (4852) 49-94-02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факс (4852)-47-29-00</w:t>
      </w:r>
    </w:p>
    <w:p w:rsidR="002F05CB" w:rsidRPr="001C4163" w:rsidRDefault="002F05CB" w:rsidP="002F05CB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color w:val="0000FF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1C416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1C41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5" w:history="1"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RumyantcevOA</w:t>
        </w:r>
        <w:r w:rsidRPr="001C4163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ar-SA"/>
          </w:rPr>
          <w:t>@</w:t>
        </w:r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yanos</w:t>
        </w:r>
        <w:r w:rsidRPr="001C4163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ar-SA"/>
          </w:rPr>
          <w:t>.</w:t>
        </w:r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slavneft</w:t>
        </w:r>
        <w:r w:rsidRPr="001C4163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2F05CB" w:rsidRPr="001C4163" w:rsidRDefault="002F05CB" w:rsidP="002079C3">
      <w:pPr>
        <w:spacing w:after="0" w:line="240" w:lineRule="auto"/>
        <w:jc w:val="both"/>
        <w:rPr>
          <w:rStyle w:val="a3"/>
        </w:rPr>
      </w:pPr>
    </w:p>
    <w:p w:rsidR="002079C3" w:rsidRPr="001C4163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2079C3" w:rsidP="002079C3">
      <w:pPr>
        <w:suppressAutoHyphens/>
        <w:spacing w:line="360" w:lineRule="auto"/>
        <w:ind w:firstLine="284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По в</w:t>
      </w:r>
      <w:bookmarkStart w:id="0" w:name="_GoBack"/>
      <w:bookmarkEnd w:id="0"/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опросам организационного характера обращаться: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5055">
        <w:rPr>
          <w:rFonts w:ascii="Times New Roman" w:eastAsia="Times New Roman" w:hAnsi="Times New Roman"/>
          <w:sz w:val="24"/>
          <w:szCs w:val="24"/>
          <w:lang w:eastAsia="ar-SA"/>
        </w:rPr>
        <w:t>Ведущий специалист тендерного комитета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Прокофьев Олег Викторович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телефон (4852) 49-92-95, </w:t>
      </w:r>
      <w:r w:rsidRPr="00611B4B">
        <w:rPr>
          <w:rFonts w:ascii="Times New Roman" w:eastAsia="Times New Roman" w:hAnsi="Times New Roman"/>
          <w:sz w:val="24"/>
          <w:szCs w:val="24"/>
          <w:lang w:eastAsia="ru-RU"/>
        </w:rPr>
        <w:t>факс (4852)-47-29-00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2079C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6" w:history="1"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ProkofevOV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>Директор по снабжению</w:t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spellStart"/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>Д.Ю.Уржумов</w:t>
      </w:r>
      <w:proofErr w:type="spellEnd"/>
    </w:p>
    <w:p w:rsidR="002079C3" w:rsidRPr="00E55121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81876" w:rsidRDefault="00581876"/>
    <w:sectPr w:rsidR="0058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BC"/>
    <w:rsid w:val="001C4163"/>
    <w:rsid w:val="002079C3"/>
    <w:rsid w:val="002F05CB"/>
    <w:rsid w:val="00581876"/>
    <w:rsid w:val="00BB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94B4"/>
  <w15:docId w15:val="{7B98490F-FA4C-4D18-B70D-FE0A13A8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079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RumyantcevOA@yanos.slavneft.ru" TargetMode="External"/><Relationship Id="rId4" Type="http://schemas.openxmlformats.org/officeDocument/2006/relationships/hyperlink" Target="mailto:MakarinaTG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1457</Characters>
  <Application>Microsoft Office Word</Application>
  <DocSecurity>0</DocSecurity>
  <Lines>12</Lines>
  <Paragraphs>3</Paragraphs>
  <ScaleCrop>false</ScaleCrop>
  <Company>YANOS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Макарьина</dc:creator>
  <cp:keywords/>
  <dc:description/>
  <cp:lastModifiedBy>prokofevov</cp:lastModifiedBy>
  <cp:revision>4</cp:revision>
  <dcterms:created xsi:type="dcterms:W3CDTF">2019-05-27T07:19:00Z</dcterms:created>
  <dcterms:modified xsi:type="dcterms:W3CDTF">2019-08-13T12:24:00Z</dcterms:modified>
</cp:coreProperties>
</file>